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17B2" w14:textId="77777777" w:rsidR="00677BBB" w:rsidRPr="00677BBB" w:rsidRDefault="00677BBB" w:rsidP="00677BBB">
      <w:pPr>
        <w:spacing w:line="240" w:lineRule="auto"/>
        <w:jc w:val="center"/>
        <w:rPr>
          <w:sz w:val="28"/>
          <w:szCs w:val="28"/>
          <w:lang w:val="en-CA"/>
        </w:rPr>
      </w:pPr>
      <w:r w:rsidRPr="00677BBB">
        <w:rPr>
          <w:noProof/>
          <w:sz w:val="28"/>
          <w:szCs w:val="28"/>
        </w:rPr>
        <w:drawing>
          <wp:inline distT="0" distB="0" distL="0" distR="0" wp14:anchorId="7F4E8C62" wp14:editId="036C9A0B">
            <wp:extent cx="1933575" cy="986123"/>
            <wp:effectExtent l="19050" t="0" r="9525" b="0"/>
            <wp:docPr id="1" name="Picture 0" descr="o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m.png"/>
                    <pic:cNvPicPr/>
                  </pic:nvPicPr>
                  <pic:blipFill>
                    <a:blip r:embed="rId5" cstate="print"/>
                    <a:stretch>
                      <a:fillRect/>
                    </a:stretch>
                  </pic:blipFill>
                  <pic:spPr>
                    <a:xfrm>
                      <a:off x="0" y="0"/>
                      <a:ext cx="1933575" cy="986123"/>
                    </a:xfrm>
                    <a:prstGeom prst="rect">
                      <a:avLst/>
                    </a:prstGeom>
                  </pic:spPr>
                </pic:pic>
              </a:graphicData>
            </a:graphic>
          </wp:inline>
        </w:drawing>
      </w:r>
    </w:p>
    <w:p w14:paraId="57CE4CFF" w14:textId="77777777" w:rsidR="00657BD8" w:rsidRDefault="00657BD8" w:rsidP="00657BD8">
      <w:pPr>
        <w:autoSpaceDE w:val="0"/>
        <w:autoSpaceDN w:val="0"/>
        <w:adjustRightInd w:val="0"/>
        <w:spacing w:after="0" w:line="240" w:lineRule="auto"/>
        <w:jc w:val="center"/>
        <w:rPr>
          <w:rFonts w:eastAsia="Times New Roman" w:cstheme="minorHAnsi"/>
          <w:b/>
          <w:bCs/>
          <w:color w:val="000000"/>
          <w:sz w:val="28"/>
          <w:szCs w:val="28"/>
        </w:rPr>
      </w:pPr>
    </w:p>
    <w:p w14:paraId="1D6A3469" w14:textId="19AB32F3" w:rsidR="00657BD8" w:rsidRPr="00657BD8" w:rsidRDefault="00657BD8" w:rsidP="00657BD8">
      <w:pPr>
        <w:autoSpaceDE w:val="0"/>
        <w:autoSpaceDN w:val="0"/>
        <w:adjustRightInd w:val="0"/>
        <w:spacing w:after="0" w:line="240" w:lineRule="auto"/>
        <w:jc w:val="center"/>
        <w:rPr>
          <w:rFonts w:eastAsia="Times New Roman" w:cstheme="minorHAnsi"/>
          <w:b/>
          <w:bCs/>
          <w:color w:val="000000"/>
          <w:sz w:val="28"/>
          <w:szCs w:val="28"/>
        </w:rPr>
      </w:pPr>
      <w:r w:rsidRPr="00657BD8">
        <w:rPr>
          <w:rFonts w:eastAsia="Times New Roman" w:cstheme="minorHAnsi"/>
          <w:b/>
          <w:bCs/>
          <w:color w:val="000000"/>
          <w:sz w:val="28"/>
          <w:szCs w:val="28"/>
        </w:rPr>
        <w:t>POSITION AVAILABLE</w:t>
      </w:r>
    </w:p>
    <w:p w14:paraId="08860CF1" w14:textId="77777777" w:rsidR="00657BD8" w:rsidRDefault="00657BD8" w:rsidP="00657BD8">
      <w:pPr>
        <w:autoSpaceDE w:val="0"/>
        <w:autoSpaceDN w:val="0"/>
        <w:adjustRightInd w:val="0"/>
        <w:spacing w:after="0" w:line="240" w:lineRule="auto"/>
        <w:jc w:val="center"/>
        <w:rPr>
          <w:rFonts w:eastAsia="Times New Roman" w:cstheme="minorHAnsi"/>
          <w:color w:val="000000"/>
          <w:sz w:val="24"/>
          <w:szCs w:val="24"/>
          <w:shd w:val="clear" w:color="auto" w:fill="FFFFFF"/>
        </w:rPr>
      </w:pPr>
    </w:p>
    <w:p w14:paraId="0E6951FA" w14:textId="3CE06B6D" w:rsidR="00657BD8" w:rsidRPr="00657BD8" w:rsidRDefault="00657BD8" w:rsidP="00657BD8">
      <w:pPr>
        <w:autoSpaceDE w:val="0"/>
        <w:autoSpaceDN w:val="0"/>
        <w:adjustRightInd w:val="0"/>
        <w:spacing w:after="0" w:line="240" w:lineRule="auto"/>
        <w:jc w:val="center"/>
        <w:rPr>
          <w:rFonts w:eastAsia="Times New Roman" w:cstheme="minorHAnsi"/>
          <w:b/>
          <w:bCs/>
          <w:color w:val="000000"/>
          <w:sz w:val="24"/>
          <w:szCs w:val="24"/>
        </w:rPr>
      </w:pPr>
      <w:r w:rsidRPr="00657BD8">
        <w:rPr>
          <w:rFonts w:eastAsia="Times New Roman" w:cstheme="minorHAnsi"/>
          <w:color w:val="000000"/>
          <w:sz w:val="24"/>
          <w:szCs w:val="24"/>
          <w:shd w:val="clear" w:color="auto" w:fill="FFFFFF"/>
        </w:rPr>
        <w:t>Innercity Veterans Outreach &amp; Support Coordinator</w:t>
      </w:r>
    </w:p>
    <w:p w14:paraId="6DD77E1E" w14:textId="77777777" w:rsidR="00657BD8" w:rsidRPr="00657BD8" w:rsidRDefault="00657BD8" w:rsidP="00657BD8">
      <w:pPr>
        <w:autoSpaceDE w:val="0"/>
        <w:autoSpaceDN w:val="0"/>
        <w:adjustRightInd w:val="0"/>
        <w:spacing w:after="0" w:line="240" w:lineRule="auto"/>
        <w:rPr>
          <w:rFonts w:eastAsia="Times New Roman" w:cstheme="minorHAnsi"/>
          <w:b/>
          <w:bCs/>
          <w:color w:val="000000"/>
          <w:sz w:val="24"/>
          <w:szCs w:val="24"/>
        </w:rPr>
      </w:pPr>
    </w:p>
    <w:p w14:paraId="7F0E3151" w14:textId="77777777" w:rsidR="00657BD8" w:rsidRPr="00657BD8" w:rsidRDefault="00657BD8" w:rsidP="00657BD8">
      <w:pPr>
        <w:autoSpaceDE w:val="0"/>
        <w:autoSpaceDN w:val="0"/>
        <w:adjustRightInd w:val="0"/>
        <w:spacing w:after="0" w:line="240" w:lineRule="auto"/>
        <w:rPr>
          <w:rFonts w:eastAsia="Times New Roman" w:cstheme="minorHAnsi"/>
          <w:b/>
          <w:bCs/>
          <w:color w:val="000000"/>
          <w:sz w:val="24"/>
          <w:szCs w:val="24"/>
        </w:rPr>
      </w:pPr>
      <w:r w:rsidRPr="00657BD8">
        <w:rPr>
          <w:rFonts w:eastAsia="Times New Roman" w:cstheme="minorHAnsi"/>
          <w:b/>
          <w:bCs/>
          <w:color w:val="000000"/>
          <w:sz w:val="24"/>
          <w:szCs w:val="24"/>
        </w:rPr>
        <w:t xml:space="preserve">About Ottawa Innercity Ministries:  </w:t>
      </w:r>
    </w:p>
    <w:p w14:paraId="5E86EA55" w14:textId="77777777" w:rsidR="00657BD8" w:rsidRPr="00657BD8" w:rsidRDefault="00657BD8" w:rsidP="00657BD8">
      <w:pPr>
        <w:autoSpaceDE w:val="0"/>
        <w:autoSpaceDN w:val="0"/>
        <w:adjustRightInd w:val="0"/>
        <w:spacing w:after="0" w:line="240" w:lineRule="auto"/>
        <w:rPr>
          <w:rFonts w:eastAsia="Times New Roman" w:cstheme="minorHAnsi"/>
          <w:color w:val="000000"/>
          <w:sz w:val="24"/>
          <w:szCs w:val="24"/>
        </w:rPr>
      </w:pPr>
    </w:p>
    <w:p w14:paraId="78D8AD18" w14:textId="77777777" w:rsidR="00657BD8" w:rsidRPr="00657BD8" w:rsidRDefault="00657BD8" w:rsidP="00657BD8">
      <w:pPr>
        <w:autoSpaceDE w:val="0"/>
        <w:autoSpaceDN w:val="0"/>
        <w:adjustRightInd w:val="0"/>
        <w:spacing w:after="0" w:line="240" w:lineRule="auto"/>
        <w:rPr>
          <w:rFonts w:eastAsia="Times New Roman" w:cstheme="minorHAnsi"/>
          <w:color w:val="000000"/>
          <w:sz w:val="24"/>
          <w:szCs w:val="24"/>
        </w:rPr>
      </w:pPr>
      <w:r w:rsidRPr="00657BD8">
        <w:rPr>
          <w:rFonts w:eastAsia="Times New Roman" w:cstheme="minorHAnsi"/>
          <w:color w:val="000000"/>
          <w:sz w:val="24"/>
          <w:szCs w:val="24"/>
        </w:rPr>
        <w:t xml:space="preserve">Ottawa Innercity Ministries (OIM) is an interdenominational, non-profit, Christian charitable organization committed to building partnerships, training and mobilizing volunteers to help those who are experiencing poverty and homelessness in downtown Ottawa. The goal of OIM is to meet the spiritual, emotional, social, vocational and physical needs of our street community, and to address the causes of poverty and homelessness with justice and compassion in downtown Ottawa. Our website </w:t>
      </w:r>
      <w:hyperlink r:id="rId6" w:history="1">
        <w:r w:rsidRPr="00657BD8">
          <w:rPr>
            <w:rFonts w:eastAsia="Times New Roman" w:cstheme="minorHAnsi"/>
            <w:color w:val="0000FF"/>
            <w:sz w:val="24"/>
            <w:szCs w:val="24"/>
            <w:u w:val="single"/>
          </w:rPr>
          <w:t>www.ottawainnercityministries.ca</w:t>
        </w:r>
      </w:hyperlink>
      <w:r w:rsidRPr="00657BD8">
        <w:rPr>
          <w:rFonts w:eastAsia="Times New Roman" w:cstheme="minorHAnsi"/>
          <w:color w:val="000000"/>
          <w:sz w:val="24"/>
          <w:szCs w:val="24"/>
        </w:rPr>
        <w:t xml:space="preserve"> contains more detail about our vision, mission and programs.  </w:t>
      </w:r>
    </w:p>
    <w:p w14:paraId="2B757957" w14:textId="77777777" w:rsidR="00657BD8" w:rsidRPr="00657BD8" w:rsidRDefault="00657BD8" w:rsidP="00657BD8">
      <w:pPr>
        <w:autoSpaceDE w:val="0"/>
        <w:autoSpaceDN w:val="0"/>
        <w:adjustRightInd w:val="0"/>
        <w:spacing w:after="0" w:line="240" w:lineRule="auto"/>
        <w:rPr>
          <w:rFonts w:eastAsia="Times New Roman" w:cstheme="minorHAnsi"/>
          <w:color w:val="000000"/>
          <w:sz w:val="24"/>
          <w:szCs w:val="24"/>
        </w:rPr>
      </w:pPr>
    </w:p>
    <w:p w14:paraId="54BCCFC0" w14:textId="77777777" w:rsidR="00657BD8" w:rsidRPr="00657BD8" w:rsidRDefault="00657BD8" w:rsidP="00657BD8">
      <w:pPr>
        <w:spacing w:after="0" w:line="240" w:lineRule="auto"/>
        <w:rPr>
          <w:rFonts w:eastAsia="Times New Roman" w:cstheme="minorHAnsi"/>
          <w:b/>
          <w:bCs/>
          <w:sz w:val="24"/>
          <w:szCs w:val="24"/>
        </w:rPr>
      </w:pPr>
      <w:r w:rsidRPr="00657BD8">
        <w:rPr>
          <w:rFonts w:eastAsia="Times New Roman" w:cstheme="minorHAnsi"/>
          <w:b/>
          <w:bCs/>
          <w:sz w:val="24"/>
          <w:szCs w:val="24"/>
        </w:rPr>
        <w:t xml:space="preserve">Position Summary:  </w:t>
      </w:r>
    </w:p>
    <w:p w14:paraId="6A7AEE16" w14:textId="77777777" w:rsidR="00657BD8" w:rsidRPr="00657BD8" w:rsidRDefault="00657BD8" w:rsidP="00657BD8">
      <w:pPr>
        <w:spacing w:after="0" w:line="240" w:lineRule="auto"/>
        <w:rPr>
          <w:rFonts w:eastAsia="Times New Roman" w:cstheme="minorHAnsi"/>
          <w:sz w:val="24"/>
          <w:szCs w:val="24"/>
        </w:rPr>
      </w:pPr>
    </w:p>
    <w:p w14:paraId="090CAD12" w14:textId="77777777" w:rsidR="00657BD8" w:rsidRPr="00657BD8" w:rsidRDefault="00657BD8" w:rsidP="00657BD8">
      <w:pPr>
        <w:spacing w:after="0" w:line="240" w:lineRule="auto"/>
        <w:rPr>
          <w:rFonts w:eastAsia="Times New Roman" w:cstheme="minorHAnsi"/>
          <w:color w:val="000000"/>
          <w:sz w:val="24"/>
          <w:szCs w:val="24"/>
        </w:rPr>
      </w:pPr>
      <w:r w:rsidRPr="00657BD8">
        <w:rPr>
          <w:rFonts w:eastAsia="Times New Roman" w:cstheme="minorHAnsi"/>
          <w:sz w:val="24"/>
          <w:szCs w:val="24"/>
        </w:rPr>
        <w:t xml:space="preserve">The </w:t>
      </w:r>
      <w:r w:rsidRPr="00657BD8">
        <w:rPr>
          <w:rFonts w:eastAsia="Times New Roman" w:cstheme="minorHAnsi"/>
          <w:sz w:val="24"/>
          <w:szCs w:val="24"/>
          <w:shd w:val="clear" w:color="auto" w:fill="FFFFFF"/>
        </w:rPr>
        <w:t xml:space="preserve">Innercity Veterans Outreach &amp; Support (IVOS) program was established in 2020 after </w:t>
      </w:r>
      <w:r w:rsidRPr="00657BD8">
        <w:rPr>
          <w:rFonts w:eastAsia="Times New Roman" w:cstheme="minorHAnsi"/>
          <w:sz w:val="24"/>
          <w:szCs w:val="24"/>
        </w:rPr>
        <w:t>it was noted that OIM volunteers were encountering a greater number of Veterans on the street and in need. Realizing that the Veteran community is a unique and distinct sub-set of the individuals OIM was supporting and that to be successful Veterans need to be treated in a unique way, it was decided to establish a program that specifically supported Veterans. The IVOS program includes three distinct components: Street Outreach; Door Outreach; and IVOS Fellowship.</w:t>
      </w:r>
    </w:p>
    <w:p w14:paraId="46582E4E" w14:textId="77777777" w:rsidR="00657BD8" w:rsidRPr="00657BD8" w:rsidRDefault="00657BD8" w:rsidP="00657BD8">
      <w:pPr>
        <w:autoSpaceDE w:val="0"/>
        <w:autoSpaceDN w:val="0"/>
        <w:adjustRightInd w:val="0"/>
        <w:spacing w:after="0" w:line="240" w:lineRule="auto"/>
        <w:rPr>
          <w:rFonts w:eastAsia="Times New Roman" w:cstheme="minorHAnsi"/>
          <w:color w:val="000000"/>
          <w:sz w:val="24"/>
          <w:szCs w:val="24"/>
        </w:rPr>
      </w:pPr>
    </w:p>
    <w:p w14:paraId="3FF54AF7" w14:textId="77777777" w:rsidR="00657BD8" w:rsidRPr="00657BD8" w:rsidRDefault="00657BD8" w:rsidP="00657BD8">
      <w:pPr>
        <w:spacing w:after="0" w:line="240" w:lineRule="auto"/>
        <w:rPr>
          <w:rFonts w:eastAsia="Times New Roman" w:cstheme="minorHAnsi"/>
          <w:sz w:val="24"/>
          <w:szCs w:val="24"/>
        </w:rPr>
      </w:pPr>
      <w:r w:rsidRPr="00657BD8">
        <w:rPr>
          <w:rFonts w:eastAsia="Times New Roman" w:cstheme="minorHAnsi"/>
          <w:sz w:val="24"/>
          <w:szCs w:val="24"/>
        </w:rPr>
        <w:t>Reporting to the Managing Director, the IVOS Coordinator has responsibility to develop, plan, promote, coordinate, and deliver all Veterans-related support and services at OIM, including but not limited to supporting the Street Outreach and Door Outreach programs as it pertains to support for Veterans.  The IVOS Coordinator develops contacts, networks and referrals within the Veterans community, churches, the business community, and the social sector, while ensuring communication between Veterans, the Veterans community and OIM.</w:t>
      </w:r>
    </w:p>
    <w:p w14:paraId="4049BD66" w14:textId="77777777" w:rsidR="00657BD8" w:rsidRPr="00657BD8" w:rsidRDefault="00657BD8" w:rsidP="00657BD8">
      <w:pPr>
        <w:autoSpaceDE w:val="0"/>
        <w:autoSpaceDN w:val="0"/>
        <w:adjustRightInd w:val="0"/>
        <w:spacing w:after="0" w:line="240" w:lineRule="auto"/>
        <w:rPr>
          <w:rFonts w:eastAsia="Times New Roman" w:cstheme="minorHAnsi"/>
          <w:b/>
          <w:bCs/>
          <w:color w:val="000000"/>
          <w:sz w:val="24"/>
          <w:szCs w:val="24"/>
        </w:rPr>
      </w:pPr>
    </w:p>
    <w:p w14:paraId="67F3B976" w14:textId="77777777" w:rsidR="00657BD8" w:rsidRPr="00657BD8" w:rsidRDefault="00657BD8" w:rsidP="00657BD8">
      <w:pPr>
        <w:spacing w:after="0" w:line="240" w:lineRule="auto"/>
        <w:rPr>
          <w:rFonts w:eastAsia="Times New Roman" w:cstheme="minorHAnsi"/>
          <w:b/>
          <w:sz w:val="24"/>
          <w:szCs w:val="24"/>
        </w:rPr>
      </w:pPr>
      <w:r w:rsidRPr="00657BD8">
        <w:rPr>
          <w:rFonts w:eastAsia="Times New Roman" w:cstheme="minorHAnsi"/>
          <w:b/>
          <w:sz w:val="24"/>
          <w:szCs w:val="24"/>
        </w:rPr>
        <w:t>Qualifications:</w:t>
      </w:r>
    </w:p>
    <w:p w14:paraId="0C1EC1AE" w14:textId="77777777" w:rsidR="00657BD8" w:rsidRPr="00657BD8" w:rsidRDefault="00657BD8" w:rsidP="00657BD8">
      <w:pPr>
        <w:spacing w:after="0" w:line="240" w:lineRule="auto"/>
        <w:rPr>
          <w:rFonts w:eastAsia="Times New Roman" w:cstheme="minorHAnsi"/>
          <w:b/>
          <w:sz w:val="24"/>
          <w:szCs w:val="24"/>
        </w:rPr>
      </w:pPr>
    </w:p>
    <w:p w14:paraId="12F8F393" w14:textId="77777777" w:rsidR="00657BD8" w:rsidRPr="00657BD8" w:rsidRDefault="00657BD8" w:rsidP="00657BD8">
      <w:pPr>
        <w:spacing w:after="0" w:line="240" w:lineRule="auto"/>
        <w:rPr>
          <w:rFonts w:eastAsia="Times New Roman" w:cstheme="minorHAnsi"/>
          <w:bCs/>
          <w:sz w:val="24"/>
          <w:szCs w:val="24"/>
        </w:rPr>
      </w:pPr>
      <w:r w:rsidRPr="00657BD8">
        <w:rPr>
          <w:rFonts w:eastAsia="Times New Roman" w:cstheme="minorHAnsi"/>
          <w:bCs/>
          <w:sz w:val="24"/>
          <w:szCs w:val="24"/>
        </w:rPr>
        <w:t xml:space="preserve">The ideal candidate will have served in the Canadian military and will have worked with people who are at-risk of, or who are, experiencing homelessness. He/she will be familiar with Veterans’ concerns and issues and have some understanding of the organizations and agencies </w:t>
      </w:r>
      <w:r w:rsidRPr="00657BD8">
        <w:rPr>
          <w:rFonts w:eastAsia="Times New Roman" w:cstheme="minorHAnsi"/>
          <w:bCs/>
          <w:sz w:val="24"/>
          <w:szCs w:val="24"/>
        </w:rPr>
        <w:lastRenderedPageBreak/>
        <w:t xml:space="preserve">in the local community that work with and provide support to this demographic.  The candidate will be familiar with the strength-based perspective.    </w:t>
      </w:r>
    </w:p>
    <w:p w14:paraId="73A50D30" w14:textId="77777777" w:rsidR="00657BD8" w:rsidRPr="00657BD8" w:rsidRDefault="00657BD8" w:rsidP="00657BD8">
      <w:pPr>
        <w:spacing w:after="0" w:line="240" w:lineRule="auto"/>
        <w:rPr>
          <w:rFonts w:eastAsia="Times New Roman" w:cstheme="minorHAnsi"/>
          <w:bCs/>
          <w:sz w:val="24"/>
          <w:szCs w:val="24"/>
        </w:rPr>
      </w:pPr>
    </w:p>
    <w:p w14:paraId="1DF7F2E2" w14:textId="77777777" w:rsidR="00657BD8" w:rsidRPr="00657BD8" w:rsidRDefault="00657BD8" w:rsidP="00657BD8">
      <w:pPr>
        <w:spacing w:after="0" w:line="240" w:lineRule="auto"/>
        <w:rPr>
          <w:rFonts w:eastAsia="Times New Roman" w:cstheme="minorHAnsi"/>
          <w:sz w:val="24"/>
          <w:szCs w:val="24"/>
        </w:rPr>
      </w:pPr>
      <w:r w:rsidRPr="00657BD8">
        <w:rPr>
          <w:rFonts w:eastAsia="Times New Roman" w:cstheme="minorHAnsi"/>
          <w:sz w:val="24"/>
          <w:szCs w:val="24"/>
        </w:rPr>
        <w:t xml:space="preserve">The IVOS Coordinator will be a committed Christian, with values that reflect the standards of the Word of God in theory and practice, according to the organization’s constitution and statement of faith.  </w:t>
      </w:r>
    </w:p>
    <w:p w14:paraId="4C2D9919" w14:textId="77777777" w:rsidR="00657BD8" w:rsidRPr="00657BD8" w:rsidRDefault="00657BD8" w:rsidP="00657BD8">
      <w:pPr>
        <w:autoSpaceDE w:val="0"/>
        <w:autoSpaceDN w:val="0"/>
        <w:adjustRightInd w:val="0"/>
        <w:spacing w:after="0" w:line="240" w:lineRule="auto"/>
        <w:rPr>
          <w:rFonts w:eastAsia="Times New Roman" w:cstheme="minorHAnsi"/>
          <w:b/>
          <w:bCs/>
          <w:color w:val="000000"/>
          <w:sz w:val="24"/>
          <w:szCs w:val="24"/>
        </w:rPr>
      </w:pPr>
    </w:p>
    <w:p w14:paraId="0C573B7D" w14:textId="77777777" w:rsidR="00657BD8" w:rsidRPr="00657BD8" w:rsidRDefault="00657BD8" w:rsidP="00657BD8">
      <w:pPr>
        <w:spacing w:after="0" w:line="240" w:lineRule="auto"/>
        <w:rPr>
          <w:rFonts w:eastAsia="Times New Roman" w:cstheme="minorHAnsi"/>
          <w:bCs/>
          <w:sz w:val="24"/>
          <w:szCs w:val="24"/>
        </w:rPr>
      </w:pPr>
      <w:r w:rsidRPr="00657BD8">
        <w:rPr>
          <w:rFonts w:eastAsia="Times New Roman" w:cstheme="minorHAnsi"/>
          <w:bCs/>
          <w:sz w:val="24"/>
          <w:szCs w:val="24"/>
        </w:rPr>
        <w:t>The position will appeal to those who have:</w:t>
      </w:r>
    </w:p>
    <w:p w14:paraId="0991D100" w14:textId="77777777" w:rsidR="00657BD8" w:rsidRPr="00657BD8" w:rsidRDefault="00657BD8" w:rsidP="00657BD8">
      <w:pPr>
        <w:spacing w:after="0" w:line="240" w:lineRule="auto"/>
        <w:rPr>
          <w:rFonts w:eastAsia="Times New Roman" w:cstheme="minorHAnsi"/>
          <w:bCs/>
          <w:sz w:val="24"/>
          <w:szCs w:val="24"/>
        </w:rPr>
      </w:pPr>
    </w:p>
    <w:p w14:paraId="3A0BB562" w14:textId="77777777" w:rsidR="00657BD8" w:rsidRPr="00657BD8" w:rsidRDefault="00657BD8" w:rsidP="00657BD8">
      <w:pPr>
        <w:numPr>
          <w:ilvl w:val="0"/>
          <w:numId w:val="13"/>
        </w:numPr>
        <w:spacing w:after="0" w:line="240" w:lineRule="auto"/>
        <w:contextualSpacing/>
        <w:rPr>
          <w:rFonts w:eastAsia="Times New Roman" w:cstheme="minorHAnsi"/>
          <w:sz w:val="24"/>
          <w:szCs w:val="24"/>
        </w:rPr>
      </w:pPr>
      <w:r w:rsidRPr="00657BD8">
        <w:rPr>
          <w:rFonts w:eastAsia="Times New Roman" w:cstheme="minorHAnsi"/>
          <w:sz w:val="24"/>
          <w:szCs w:val="24"/>
        </w:rPr>
        <w:t>The ability to relate and engage at-risk, street involved or homeless individuals</w:t>
      </w:r>
    </w:p>
    <w:p w14:paraId="6E3A35E8" w14:textId="77777777" w:rsidR="00657BD8" w:rsidRPr="00657BD8" w:rsidRDefault="00657BD8" w:rsidP="00657BD8">
      <w:pPr>
        <w:numPr>
          <w:ilvl w:val="0"/>
          <w:numId w:val="13"/>
        </w:numPr>
        <w:spacing w:after="0" w:line="240" w:lineRule="auto"/>
        <w:contextualSpacing/>
        <w:rPr>
          <w:rFonts w:eastAsia="Times New Roman" w:cstheme="minorHAnsi"/>
          <w:sz w:val="24"/>
          <w:szCs w:val="24"/>
        </w:rPr>
      </w:pPr>
      <w:r w:rsidRPr="00657BD8">
        <w:rPr>
          <w:rFonts w:eastAsia="Times New Roman" w:cstheme="minorHAnsi"/>
          <w:sz w:val="24"/>
          <w:szCs w:val="24"/>
        </w:rPr>
        <w:t>The ability to provide pastoral care</w:t>
      </w:r>
    </w:p>
    <w:p w14:paraId="4A330628" w14:textId="77777777" w:rsidR="00657BD8" w:rsidRPr="00657BD8" w:rsidRDefault="00657BD8" w:rsidP="00657BD8">
      <w:pPr>
        <w:numPr>
          <w:ilvl w:val="0"/>
          <w:numId w:val="13"/>
        </w:numPr>
        <w:spacing w:after="0" w:line="240" w:lineRule="auto"/>
        <w:contextualSpacing/>
        <w:rPr>
          <w:rFonts w:eastAsia="Times New Roman" w:cstheme="minorHAnsi"/>
          <w:sz w:val="24"/>
          <w:szCs w:val="24"/>
        </w:rPr>
      </w:pPr>
      <w:r w:rsidRPr="00657BD8">
        <w:rPr>
          <w:rFonts w:eastAsia="Times New Roman" w:cstheme="minorHAnsi"/>
          <w:sz w:val="24"/>
          <w:szCs w:val="24"/>
        </w:rPr>
        <w:t>Excellent verbal and written communication skills</w:t>
      </w:r>
    </w:p>
    <w:p w14:paraId="2280168F" w14:textId="77777777" w:rsidR="00657BD8" w:rsidRPr="00657BD8" w:rsidRDefault="00657BD8" w:rsidP="00657BD8">
      <w:pPr>
        <w:numPr>
          <w:ilvl w:val="0"/>
          <w:numId w:val="13"/>
        </w:numPr>
        <w:spacing w:after="0" w:line="240" w:lineRule="auto"/>
        <w:contextualSpacing/>
        <w:rPr>
          <w:rFonts w:eastAsia="Times New Roman" w:cstheme="minorHAnsi"/>
          <w:sz w:val="24"/>
          <w:szCs w:val="24"/>
        </w:rPr>
      </w:pPr>
      <w:r w:rsidRPr="00657BD8">
        <w:rPr>
          <w:rFonts w:eastAsia="Times New Roman" w:cstheme="minorHAnsi"/>
          <w:sz w:val="24"/>
          <w:szCs w:val="24"/>
        </w:rPr>
        <w:t>Experience with administration, conflict resolution, crisis management</w:t>
      </w:r>
    </w:p>
    <w:p w14:paraId="26EE2040" w14:textId="77777777" w:rsidR="00657BD8" w:rsidRPr="00657BD8" w:rsidRDefault="00657BD8" w:rsidP="00657BD8">
      <w:pPr>
        <w:numPr>
          <w:ilvl w:val="0"/>
          <w:numId w:val="13"/>
        </w:numPr>
        <w:spacing w:after="0" w:line="240" w:lineRule="auto"/>
        <w:contextualSpacing/>
        <w:rPr>
          <w:rFonts w:eastAsia="Times New Roman" w:cstheme="minorHAnsi"/>
          <w:sz w:val="24"/>
          <w:szCs w:val="24"/>
        </w:rPr>
      </w:pPr>
      <w:r w:rsidRPr="00657BD8">
        <w:rPr>
          <w:rFonts w:eastAsia="Times New Roman" w:cstheme="minorHAnsi"/>
          <w:sz w:val="24"/>
          <w:szCs w:val="24"/>
        </w:rPr>
        <w:t>Computer literacy (MS Word, PowerPoint, etc.)</w:t>
      </w:r>
    </w:p>
    <w:p w14:paraId="185808DA" w14:textId="77777777" w:rsidR="00657BD8" w:rsidRPr="00657BD8" w:rsidRDefault="00657BD8" w:rsidP="00657BD8">
      <w:pPr>
        <w:numPr>
          <w:ilvl w:val="0"/>
          <w:numId w:val="13"/>
        </w:numPr>
        <w:tabs>
          <w:tab w:val="left" w:pos="1560"/>
        </w:tabs>
        <w:spacing w:after="0" w:line="240" w:lineRule="auto"/>
        <w:contextualSpacing/>
        <w:rPr>
          <w:rFonts w:eastAsia="Times New Roman" w:cstheme="minorHAnsi"/>
          <w:sz w:val="24"/>
          <w:szCs w:val="24"/>
        </w:rPr>
      </w:pPr>
      <w:r w:rsidRPr="00657BD8">
        <w:rPr>
          <w:rFonts w:eastAsia="Times New Roman" w:cstheme="minorHAnsi"/>
          <w:sz w:val="24"/>
          <w:szCs w:val="24"/>
        </w:rPr>
        <w:t>Experience with supervising subordinate staff and/or volunteers</w:t>
      </w:r>
    </w:p>
    <w:p w14:paraId="04583F42" w14:textId="77777777" w:rsidR="00657BD8" w:rsidRPr="00657BD8" w:rsidRDefault="00657BD8" w:rsidP="00657BD8">
      <w:pPr>
        <w:spacing w:after="0" w:line="240" w:lineRule="auto"/>
        <w:rPr>
          <w:rFonts w:eastAsia="Times New Roman" w:cstheme="minorHAnsi"/>
          <w:sz w:val="24"/>
          <w:szCs w:val="24"/>
        </w:rPr>
      </w:pPr>
    </w:p>
    <w:p w14:paraId="487F72F6" w14:textId="77777777" w:rsidR="00657BD8" w:rsidRPr="00657BD8" w:rsidRDefault="00657BD8" w:rsidP="00657BD8">
      <w:pPr>
        <w:spacing w:after="0" w:line="240" w:lineRule="auto"/>
        <w:rPr>
          <w:rFonts w:eastAsia="Times New Roman" w:cstheme="minorHAnsi"/>
          <w:color w:val="000000"/>
          <w:sz w:val="24"/>
          <w:szCs w:val="24"/>
        </w:rPr>
      </w:pPr>
      <w:r w:rsidRPr="00657BD8">
        <w:rPr>
          <w:rFonts w:eastAsia="Times New Roman" w:cstheme="minorHAnsi"/>
          <w:sz w:val="24"/>
          <w:szCs w:val="24"/>
        </w:rPr>
        <w:t>Additional assets would include bilingualism and ab</w:t>
      </w:r>
      <w:r w:rsidRPr="00657BD8">
        <w:rPr>
          <w:rFonts w:eastAsia="Times New Roman" w:cstheme="minorHAnsi"/>
          <w:color w:val="000000"/>
          <w:sz w:val="24"/>
          <w:szCs w:val="24"/>
        </w:rPr>
        <w:t>ility to provide pastoral care, including, but not limited to prayer and spiritual counsel in the course of his/her duties.</w:t>
      </w:r>
    </w:p>
    <w:p w14:paraId="5C6A12BE" w14:textId="77777777" w:rsidR="00657BD8" w:rsidRPr="00657BD8" w:rsidRDefault="00657BD8" w:rsidP="00657BD8">
      <w:pPr>
        <w:spacing w:after="0" w:line="240" w:lineRule="auto"/>
        <w:rPr>
          <w:rFonts w:eastAsia="Times New Roman" w:cstheme="minorHAnsi"/>
          <w:sz w:val="24"/>
          <w:szCs w:val="24"/>
        </w:rPr>
      </w:pPr>
    </w:p>
    <w:p w14:paraId="6C5DF8E2" w14:textId="77777777" w:rsidR="00657BD8" w:rsidRPr="00657BD8" w:rsidRDefault="00657BD8" w:rsidP="00657BD8">
      <w:pPr>
        <w:spacing w:after="0" w:line="240" w:lineRule="auto"/>
        <w:rPr>
          <w:rFonts w:eastAsia="Times New Roman" w:cstheme="minorHAnsi"/>
          <w:b/>
          <w:bCs/>
          <w:sz w:val="24"/>
          <w:szCs w:val="24"/>
        </w:rPr>
      </w:pPr>
      <w:r w:rsidRPr="00657BD8">
        <w:rPr>
          <w:rFonts w:eastAsia="Times New Roman" w:cstheme="minorHAnsi"/>
          <w:b/>
          <w:bCs/>
          <w:sz w:val="24"/>
          <w:szCs w:val="24"/>
        </w:rPr>
        <w:t xml:space="preserve">Timing:  </w:t>
      </w:r>
    </w:p>
    <w:p w14:paraId="6C21EB96" w14:textId="77777777" w:rsidR="00657BD8" w:rsidRPr="00657BD8" w:rsidRDefault="00657BD8" w:rsidP="00657BD8">
      <w:pPr>
        <w:spacing w:after="0" w:line="240" w:lineRule="auto"/>
        <w:rPr>
          <w:rFonts w:eastAsia="Times New Roman" w:cstheme="minorHAnsi"/>
          <w:b/>
          <w:bCs/>
          <w:sz w:val="24"/>
          <w:szCs w:val="24"/>
        </w:rPr>
      </w:pPr>
    </w:p>
    <w:p w14:paraId="6C57D280" w14:textId="77777777" w:rsidR="00657BD8" w:rsidRPr="00657BD8" w:rsidRDefault="00657BD8" w:rsidP="00657BD8">
      <w:pPr>
        <w:spacing w:after="0" w:line="240" w:lineRule="auto"/>
        <w:rPr>
          <w:rFonts w:eastAsia="Times New Roman" w:cstheme="minorHAnsi"/>
          <w:sz w:val="24"/>
          <w:szCs w:val="24"/>
        </w:rPr>
      </w:pPr>
      <w:r w:rsidRPr="00657BD8">
        <w:rPr>
          <w:rFonts w:eastAsia="Times New Roman" w:cstheme="minorHAnsi"/>
          <w:sz w:val="24"/>
          <w:szCs w:val="24"/>
        </w:rPr>
        <w:t xml:space="preserve">The position is available immediately.  </w:t>
      </w:r>
    </w:p>
    <w:p w14:paraId="00335FD5" w14:textId="77777777" w:rsidR="00657BD8" w:rsidRPr="00657BD8" w:rsidRDefault="00657BD8" w:rsidP="00657BD8">
      <w:pPr>
        <w:spacing w:after="0" w:line="240" w:lineRule="auto"/>
        <w:rPr>
          <w:rFonts w:eastAsia="Times New Roman" w:cstheme="minorHAnsi"/>
          <w:b/>
          <w:bCs/>
          <w:sz w:val="24"/>
          <w:szCs w:val="24"/>
        </w:rPr>
      </w:pPr>
    </w:p>
    <w:p w14:paraId="4DF00E13" w14:textId="77777777" w:rsidR="00657BD8" w:rsidRPr="00657BD8" w:rsidRDefault="00657BD8" w:rsidP="00657BD8">
      <w:pPr>
        <w:spacing w:after="0" w:line="240" w:lineRule="auto"/>
        <w:rPr>
          <w:rFonts w:eastAsia="Times New Roman" w:cstheme="minorHAnsi"/>
          <w:b/>
          <w:bCs/>
          <w:sz w:val="24"/>
          <w:szCs w:val="24"/>
        </w:rPr>
      </w:pPr>
      <w:r w:rsidRPr="00657BD8">
        <w:rPr>
          <w:rFonts w:eastAsia="Times New Roman" w:cstheme="minorHAnsi"/>
          <w:b/>
          <w:bCs/>
          <w:sz w:val="24"/>
          <w:szCs w:val="24"/>
        </w:rPr>
        <w:t xml:space="preserve">Salary:  </w:t>
      </w:r>
    </w:p>
    <w:p w14:paraId="0D58C261" w14:textId="77777777" w:rsidR="00657BD8" w:rsidRPr="00657BD8" w:rsidRDefault="00657BD8" w:rsidP="00657BD8">
      <w:pPr>
        <w:spacing w:after="0" w:line="240" w:lineRule="auto"/>
        <w:rPr>
          <w:rFonts w:eastAsia="Times New Roman" w:cstheme="minorHAnsi"/>
          <w:b/>
          <w:bCs/>
          <w:sz w:val="24"/>
          <w:szCs w:val="24"/>
        </w:rPr>
      </w:pPr>
    </w:p>
    <w:p w14:paraId="2125AC14" w14:textId="77777777" w:rsidR="00657BD8" w:rsidRPr="00657BD8" w:rsidRDefault="00657BD8" w:rsidP="00657BD8">
      <w:pPr>
        <w:spacing w:after="0" w:line="240" w:lineRule="auto"/>
        <w:rPr>
          <w:rFonts w:eastAsia="Times New Roman" w:cstheme="minorHAnsi"/>
          <w:sz w:val="24"/>
          <w:szCs w:val="24"/>
        </w:rPr>
      </w:pPr>
      <w:r w:rsidRPr="00657BD8">
        <w:rPr>
          <w:rFonts w:eastAsia="Times New Roman" w:cstheme="minorHAnsi"/>
          <w:sz w:val="24"/>
          <w:szCs w:val="24"/>
        </w:rPr>
        <w:t xml:space="preserve">The salary range is $36,000-$40,000/year.  </w:t>
      </w:r>
    </w:p>
    <w:p w14:paraId="3D472E84" w14:textId="77777777" w:rsidR="00657BD8" w:rsidRPr="00657BD8" w:rsidRDefault="00657BD8" w:rsidP="00657BD8">
      <w:pPr>
        <w:spacing w:after="0" w:line="240" w:lineRule="auto"/>
        <w:rPr>
          <w:rFonts w:eastAsia="Times New Roman" w:cstheme="minorHAnsi"/>
          <w:sz w:val="24"/>
          <w:szCs w:val="24"/>
        </w:rPr>
      </w:pPr>
    </w:p>
    <w:p w14:paraId="6ED06115" w14:textId="77777777" w:rsidR="00657BD8" w:rsidRPr="00657BD8" w:rsidRDefault="00657BD8" w:rsidP="00657BD8">
      <w:pPr>
        <w:spacing w:after="0" w:line="240" w:lineRule="auto"/>
        <w:rPr>
          <w:rFonts w:eastAsia="Times New Roman" w:cstheme="minorHAnsi"/>
          <w:b/>
          <w:bCs/>
          <w:sz w:val="24"/>
          <w:szCs w:val="24"/>
        </w:rPr>
      </w:pPr>
      <w:r w:rsidRPr="00657BD8">
        <w:rPr>
          <w:rFonts w:eastAsia="Times New Roman" w:cstheme="minorHAnsi"/>
          <w:b/>
          <w:bCs/>
          <w:sz w:val="24"/>
          <w:szCs w:val="24"/>
        </w:rPr>
        <w:t xml:space="preserve">Applying:  </w:t>
      </w:r>
    </w:p>
    <w:p w14:paraId="4B294862" w14:textId="77777777" w:rsidR="00657BD8" w:rsidRPr="00657BD8" w:rsidRDefault="00657BD8" w:rsidP="00657BD8">
      <w:pPr>
        <w:spacing w:after="0" w:line="240" w:lineRule="auto"/>
        <w:rPr>
          <w:rFonts w:eastAsia="Times New Roman" w:cstheme="minorHAnsi"/>
          <w:sz w:val="24"/>
          <w:szCs w:val="24"/>
        </w:rPr>
      </w:pPr>
    </w:p>
    <w:p w14:paraId="09CAA4DB" w14:textId="77777777" w:rsidR="00657BD8" w:rsidRPr="00657BD8" w:rsidRDefault="00657BD8" w:rsidP="00657BD8">
      <w:pPr>
        <w:spacing w:after="0" w:line="240" w:lineRule="auto"/>
        <w:rPr>
          <w:rFonts w:eastAsia="Times New Roman" w:cstheme="minorHAnsi"/>
          <w:sz w:val="24"/>
          <w:szCs w:val="24"/>
        </w:rPr>
      </w:pPr>
      <w:r w:rsidRPr="00657BD8">
        <w:rPr>
          <w:rFonts w:eastAsia="Times New Roman" w:cstheme="minorHAnsi"/>
          <w:sz w:val="24"/>
          <w:szCs w:val="24"/>
        </w:rPr>
        <w:t xml:space="preserve">Please submit a covering letter and resume in writing or by email by March 31 to:  </w:t>
      </w:r>
    </w:p>
    <w:p w14:paraId="3E232373" w14:textId="77777777" w:rsidR="00657BD8" w:rsidRPr="00657BD8" w:rsidRDefault="00657BD8" w:rsidP="00657BD8">
      <w:pPr>
        <w:spacing w:after="0" w:line="240" w:lineRule="auto"/>
        <w:rPr>
          <w:rFonts w:eastAsia="Times New Roman" w:cstheme="minorHAnsi"/>
          <w:sz w:val="24"/>
          <w:szCs w:val="24"/>
        </w:rPr>
      </w:pPr>
    </w:p>
    <w:p w14:paraId="6513CDF7" w14:textId="77777777" w:rsidR="00657BD8" w:rsidRPr="00657BD8" w:rsidRDefault="00657BD8" w:rsidP="00657BD8">
      <w:pPr>
        <w:shd w:val="clear" w:color="auto" w:fill="FFFFFF"/>
        <w:spacing w:after="0" w:line="240" w:lineRule="auto"/>
        <w:rPr>
          <w:rFonts w:eastAsia="Times New Roman" w:cstheme="minorHAnsi"/>
          <w:color w:val="000000"/>
          <w:sz w:val="24"/>
          <w:szCs w:val="24"/>
        </w:rPr>
      </w:pPr>
      <w:r w:rsidRPr="00657BD8">
        <w:rPr>
          <w:rFonts w:eastAsia="Times New Roman" w:cstheme="minorHAnsi"/>
          <w:color w:val="000000"/>
          <w:sz w:val="24"/>
          <w:szCs w:val="24"/>
        </w:rPr>
        <w:t>Margo Dewar</w:t>
      </w:r>
    </w:p>
    <w:p w14:paraId="43D158BE" w14:textId="77777777" w:rsidR="00657BD8" w:rsidRPr="00657BD8" w:rsidRDefault="00657BD8" w:rsidP="00657BD8">
      <w:pPr>
        <w:shd w:val="clear" w:color="auto" w:fill="FFFFFF"/>
        <w:spacing w:after="0" w:line="240" w:lineRule="auto"/>
        <w:rPr>
          <w:rFonts w:eastAsia="Times New Roman" w:cstheme="minorHAnsi"/>
          <w:color w:val="000000"/>
          <w:sz w:val="24"/>
          <w:szCs w:val="24"/>
        </w:rPr>
      </w:pPr>
      <w:r w:rsidRPr="00657BD8">
        <w:rPr>
          <w:rFonts w:eastAsia="Times New Roman" w:cstheme="minorHAnsi"/>
          <w:color w:val="000000"/>
          <w:sz w:val="24"/>
          <w:szCs w:val="24"/>
        </w:rPr>
        <w:t>Managing Director</w:t>
      </w:r>
    </w:p>
    <w:p w14:paraId="51464CF6" w14:textId="77777777" w:rsidR="00657BD8" w:rsidRPr="00657BD8" w:rsidRDefault="00657BD8" w:rsidP="00657BD8">
      <w:pPr>
        <w:shd w:val="clear" w:color="auto" w:fill="FFFFFF"/>
        <w:spacing w:after="0" w:line="240" w:lineRule="auto"/>
        <w:rPr>
          <w:rFonts w:eastAsia="Times New Roman" w:cstheme="minorHAnsi"/>
          <w:color w:val="000000"/>
          <w:sz w:val="24"/>
          <w:szCs w:val="24"/>
        </w:rPr>
      </w:pPr>
      <w:r w:rsidRPr="00657BD8">
        <w:rPr>
          <w:rFonts w:eastAsia="Times New Roman" w:cstheme="minorHAnsi"/>
          <w:color w:val="000000"/>
          <w:sz w:val="24"/>
          <w:szCs w:val="24"/>
        </w:rPr>
        <w:t>Ottawa Innercity Ministries</w:t>
      </w:r>
    </w:p>
    <w:p w14:paraId="11034E57" w14:textId="77777777" w:rsidR="00657BD8" w:rsidRPr="00657BD8" w:rsidRDefault="00657BD8" w:rsidP="00657BD8">
      <w:pPr>
        <w:shd w:val="clear" w:color="auto" w:fill="FFFFFF"/>
        <w:spacing w:after="0" w:line="240" w:lineRule="auto"/>
        <w:rPr>
          <w:rFonts w:eastAsia="Times New Roman" w:cstheme="minorHAnsi"/>
          <w:color w:val="000000"/>
          <w:sz w:val="24"/>
          <w:szCs w:val="24"/>
        </w:rPr>
      </w:pPr>
      <w:r w:rsidRPr="00657BD8">
        <w:rPr>
          <w:rFonts w:eastAsia="Times New Roman" w:cstheme="minorHAnsi"/>
          <w:color w:val="000000"/>
          <w:sz w:val="24"/>
          <w:szCs w:val="24"/>
        </w:rPr>
        <w:t>391 Gladstone Avenue</w:t>
      </w:r>
    </w:p>
    <w:p w14:paraId="46E11255" w14:textId="77777777" w:rsidR="00657BD8" w:rsidRPr="00657BD8" w:rsidRDefault="00657BD8" w:rsidP="00657BD8">
      <w:pPr>
        <w:shd w:val="clear" w:color="auto" w:fill="FFFFFF"/>
        <w:spacing w:after="0" w:line="240" w:lineRule="auto"/>
        <w:rPr>
          <w:rFonts w:eastAsia="Times New Roman" w:cstheme="minorHAnsi"/>
          <w:color w:val="000000"/>
          <w:sz w:val="24"/>
          <w:szCs w:val="24"/>
        </w:rPr>
      </w:pPr>
      <w:r w:rsidRPr="00657BD8">
        <w:rPr>
          <w:rFonts w:eastAsia="Times New Roman" w:cstheme="minorHAnsi"/>
          <w:color w:val="000000"/>
          <w:sz w:val="24"/>
          <w:szCs w:val="24"/>
        </w:rPr>
        <w:t>Ottawa ON   K2P 0Y9</w:t>
      </w:r>
    </w:p>
    <w:p w14:paraId="43891F98" w14:textId="77777777" w:rsidR="00657BD8" w:rsidRPr="00657BD8" w:rsidRDefault="001D254B" w:rsidP="00657BD8">
      <w:pPr>
        <w:spacing w:after="0" w:line="240" w:lineRule="auto"/>
        <w:rPr>
          <w:rFonts w:eastAsia="Times New Roman" w:cstheme="minorHAnsi"/>
          <w:color w:val="000000"/>
          <w:sz w:val="24"/>
          <w:szCs w:val="24"/>
        </w:rPr>
      </w:pPr>
      <w:hyperlink r:id="rId7" w:history="1">
        <w:r w:rsidR="00657BD8" w:rsidRPr="00657BD8">
          <w:rPr>
            <w:rFonts w:eastAsia="Times New Roman" w:cstheme="minorHAnsi"/>
            <w:color w:val="0000FF"/>
            <w:sz w:val="24"/>
            <w:szCs w:val="24"/>
            <w:u w:val="single"/>
          </w:rPr>
          <w:t>Margo_oim@rogers.com</w:t>
        </w:r>
      </w:hyperlink>
    </w:p>
    <w:p w14:paraId="7E8DE674" w14:textId="77777777" w:rsidR="00657BD8" w:rsidRPr="00657BD8" w:rsidRDefault="00657BD8" w:rsidP="00657BD8">
      <w:pPr>
        <w:spacing w:after="0" w:line="240" w:lineRule="auto"/>
        <w:rPr>
          <w:rFonts w:eastAsia="Times New Roman" w:cstheme="minorHAnsi"/>
          <w:color w:val="000000"/>
          <w:sz w:val="24"/>
          <w:szCs w:val="24"/>
        </w:rPr>
      </w:pPr>
    </w:p>
    <w:p w14:paraId="24CEE0FC" w14:textId="77777777" w:rsidR="00657BD8" w:rsidRPr="00657BD8" w:rsidRDefault="00657BD8" w:rsidP="00657BD8">
      <w:pPr>
        <w:spacing w:after="0" w:line="240" w:lineRule="auto"/>
        <w:rPr>
          <w:rFonts w:eastAsia="Times New Roman" w:cstheme="minorHAnsi"/>
          <w:color w:val="000000"/>
          <w:sz w:val="24"/>
          <w:szCs w:val="24"/>
        </w:rPr>
      </w:pPr>
      <w:r w:rsidRPr="00657BD8">
        <w:rPr>
          <w:rFonts w:eastAsia="Times New Roman" w:cstheme="minorHAnsi"/>
          <w:color w:val="000000"/>
          <w:sz w:val="24"/>
          <w:szCs w:val="24"/>
        </w:rPr>
        <w:t xml:space="preserve">No phone calls, please.  Only applicants selected for interviews will be contacted.  </w:t>
      </w:r>
    </w:p>
    <w:p w14:paraId="2F99EC4E" w14:textId="77777777" w:rsidR="00657BD8" w:rsidRPr="00657BD8" w:rsidRDefault="00657BD8" w:rsidP="00657BD8">
      <w:pPr>
        <w:spacing w:after="0" w:line="240" w:lineRule="auto"/>
        <w:rPr>
          <w:rFonts w:eastAsia="Times New Roman" w:cstheme="minorHAnsi"/>
          <w:b/>
          <w:bCs/>
          <w:sz w:val="24"/>
          <w:szCs w:val="24"/>
        </w:rPr>
      </w:pPr>
    </w:p>
    <w:p w14:paraId="3F0B2E20" w14:textId="77777777" w:rsidR="00657BD8" w:rsidRPr="00657BD8" w:rsidRDefault="00657BD8" w:rsidP="00657BD8">
      <w:pPr>
        <w:spacing w:after="0" w:line="240" w:lineRule="auto"/>
        <w:rPr>
          <w:rFonts w:eastAsia="Times New Roman" w:cstheme="minorHAnsi"/>
          <w:b/>
          <w:bCs/>
          <w:sz w:val="24"/>
          <w:szCs w:val="24"/>
        </w:rPr>
      </w:pPr>
    </w:p>
    <w:p w14:paraId="2AF54789" w14:textId="77777777" w:rsidR="00657BD8" w:rsidRPr="00657BD8" w:rsidRDefault="00657BD8" w:rsidP="00657BD8">
      <w:pPr>
        <w:spacing w:after="0" w:line="240" w:lineRule="auto"/>
        <w:jc w:val="right"/>
        <w:rPr>
          <w:rFonts w:eastAsia="Times New Roman" w:cstheme="minorHAnsi"/>
          <w:b/>
          <w:bCs/>
          <w:sz w:val="24"/>
          <w:szCs w:val="24"/>
        </w:rPr>
      </w:pPr>
      <w:r w:rsidRPr="00657BD8">
        <w:rPr>
          <w:rFonts w:eastAsia="Times New Roman" w:cstheme="minorHAnsi"/>
          <w:b/>
          <w:bCs/>
          <w:sz w:val="24"/>
          <w:szCs w:val="24"/>
        </w:rPr>
        <w:t>March 2021</w:t>
      </w:r>
    </w:p>
    <w:sectPr w:rsidR="00657BD8" w:rsidRPr="00657BD8" w:rsidSect="005C69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195"/>
    <w:multiLevelType w:val="hybridMultilevel"/>
    <w:tmpl w:val="D72ADE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4C5C54"/>
    <w:multiLevelType w:val="multilevel"/>
    <w:tmpl w:val="55168F46"/>
    <w:lvl w:ilvl="0">
      <w:start w:val="1"/>
      <w:numFmt w:val="bullet"/>
      <w:lvlText w:val=""/>
      <w:lvlJc w:val="left"/>
      <w:pPr>
        <w:ind w:left="1276" w:hanging="360"/>
      </w:pPr>
      <w:rPr>
        <w:rFonts w:ascii="Symbol" w:hAnsi="Symbol" w:hint="default"/>
      </w:rPr>
    </w:lvl>
    <w:lvl w:ilvl="1">
      <w:start w:val="1"/>
      <w:numFmt w:val="bullet"/>
      <w:lvlText w:val="o"/>
      <w:lvlJc w:val="left"/>
      <w:pPr>
        <w:ind w:left="1636" w:hanging="360"/>
      </w:pPr>
      <w:rPr>
        <w:rFonts w:ascii="Courier New" w:hAnsi="Courier New" w:hint="default"/>
      </w:rPr>
    </w:lvl>
    <w:lvl w:ilvl="2">
      <w:start w:val="1"/>
      <w:numFmt w:val="bullet"/>
      <w:lvlText w:val=""/>
      <w:lvlJc w:val="left"/>
      <w:pPr>
        <w:ind w:left="1996" w:hanging="360"/>
      </w:pPr>
      <w:rPr>
        <w:rFonts w:ascii="Wingdings" w:hAnsi="Wingdings" w:hint="default"/>
      </w:rPr>
    </w:lvl>
    <w:lvl w:ilvl="3">
      <w:start w:val="1"/>
      <w:numFmt w:val="bullet"/>
      <w:lvlText w:val=""/>
      <w:lvlJc w:val="left"/>
      <w:pPr>
        <w:ind w:left="2356" w:hanging="360"/>
      </w:pPr>
      <w:rPr>
        <w:rFonts w:ascii="Wingdings" w:hAnsi="Wingdings" w:hint="default"/>
      </w:rPr>
    </w:lvl>
    <w:lvl w:ilvl="4">
      <w:start w:val="1"/>
      <w:numFmt w:val="bullet"/>
      <w:lvlText w:val=""/>
      <w:lvlJc w:val="left"/>
      <w:pPr>
        <w:ind w:left="2716" w:hanging="360"/>
      </w:pPr>
      <w:rPr>
        <w:rFonts w:ascii="Symbol" w:hAnsi="Symbol" w:hint="default"/>
      </w:rPr>
    </w:lvl>
    <w:lvl w:ilvl="5">
      <w:start w:val="1"/>
      <w:numFmt w:val="bullet"/>
      <w:lvlText w:val=""/>
      <w:lvlJc w:val="left"/>
      <w:pPr>
        <w:ind w:left="3076" w:hanging="360"/>
      </w:pPr>
      <w:rPr>
        <w:rFonts w:ascii="Wingdings" w:hAnsi="Wingdings" w:hint="default"/>
      </w:rPr>
    </w:lvl>
    <w:lvl w:ilvl="6">
      <w:start w:val="1"/>
      <w:numFmt w:val="bullet"/>
      <w:lvlText w:val=""/>
      <w:lvlJc w:val="left"/>
      <w:pPr>
        <w:ind w:left="3436" w:hanging="360"/>
      </w:pPr>
      <w:rPr>
        <w:rFonts w:ascii="Wingdings" w:hAnsi="Wingdings" w:hint="default"/>
      </w:rPr>
    </w:lvl>
    <w:lvl w:ilvl="7">
      <w:start w:val="1"/>
      <w:numFmt w:val="bullet"/>
      <w:lvlText w:val=""/>
      <w:lvlJc w:val="left"/>
      <w:pPr>
        <w:ind w:left="3796" w:hanging="360"/>
      </w:pPr>
      <w:rPr>
        <w:rFonts w:ascii="Symbol" w:hAnsi="Symbol" w:hint="default"/>
      </w:rPr>
    </w:lvl>
    <w:lvl w:ilvl="8">
      <w:start w:val="1"/>
      <w:numFmt w:val="bullet"/>
      <w:lvlText w:val=""/>
      <w:lvlJc w:val="left"/>
      <w:pPr>
        <w:ind w:left="4156" w:hanging="360"/>
      </w:pPr>
      <w:rPr>
        <w:rFonts w:ascii="Symbol" w:hAnsi="Symbol" w:hint="default"/>
      </w:rPr>
    </w:lvl>
  </w:abstractNum>
  <w:abstractNum w:abstractNumId="2" w15:restartNumberingAfterBreak="0">
    <w:nsid w:val="17B94E42"/>
    <w:multiLevelType w:val="multilevel"/>
    <w:tmpl w:val="1652BB8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0FA3F72"/>
    <w:multiLevelType w:val="hybridMultilevel"/>
    <w:tmpl w:val="91C8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F3202"/>
    <w:multiLevelType w:val="hybridMultilevel"/>
    <w:tmpl w:val="799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B46F3"/>
    <w:multiLevelType w:val="multilevel"/>
    <w:tmpl w:val="55168F4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31D445BC"/>
    <w:multiLevelType w:val="hybridMultilevel"/>
    <w:tmpl w:val="EFC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62BB7"/>
    <w:multiLevelType w:val="hybridMultilevel"/>
    <w:tmpl w:val="6FF0A3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2E45FD"/>
    <w:multiLevelType w:val="hybridMultilevel"/>
    <w:tmpl w:val="8E0C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F5F64"/>
    <w:multiLevelType w:val="multilevel"/>
    <w:tmpl w:val="9566EC88"/>
    <w:lvl w:ilvl="0">
      <w:start w:val="1"/>
      <w:numFmt w:val="bullet"/>
      <w:lvlText w:val="o"/>
      <w:lvlJc w:val="left"/>
      <w:pPr>
        <w:ind w:left="1276" w:hanging="360"/>
      </w:pPr>
      <w:rPr>
        <w:rFonts w:ascii="Courier New" w:hAnsi="Courier New" w:hint="default"/>
      </w:rPr>
    </w:lvl>
    <w:lvl w:ilvl="1">
      <w:start w:val="1"/>
      <w:numFmt w:val="bullet"/>
      <w:lvlText w:val="o"/>
      <w:lvlJc w:val="left"/>
      <w:pPr>
        <w:ind w:left="1636" w:hanging="360"/>
      </w:pPr>
      <w:rPr>
        <w:rFonts w:ascii="Courier New" w:hAnsi="Courier New" w:hint="default"/>
      </w:rPr>
    </w:lvl>
    <w:lvl w:ilvl="2">
      <w:start w:val="1"/>
      <w:numFmt w:val="bullet"/>
      <w:lvlText w:val=""/>
      <w:lvlJc w:val="left"/>
      <w:pPr>
        <w:ind w:left="1996" w:hanging="360"/>
      </w:pPr>
      <w:rPr>
        <w:rFonts w:ascii="Wingdings" w:hAnsi="Wingdings" w:hint="default"/>
      </w:rPr>
    </w:lvl>
    <w:lvl w:ilvl="3">
      <w:start w:val="1"/>
      <w:numFmt w:val="bullet"/>
      <w:lvlText w:val=""/>
      <w:lvlJc w:val="left"/>
      <w:pPr>
        <w:ind w:left="2356" w:hanging="360"/>
      </w:pPr>
      <w:rPr>
        <w:rFonts w:ascii="Wingdings" w:hAnsi="Wingdings" w:hint="default"/>
      </w:rPr>
    </w:lvl>
    <w:lvl w:ilvl="4">
      <w:start w:val="1"/>
      <w:numFmt w:val="bullet"/>
      <w:lvlText w:val=""/>
      <w:lvlJc w:val="left"/>
      <w:pPr>
        <w:ind w:left="2716" w:hanging="360"/>
      </w:pPr>
      <w:rPr>
        <w:rFonts w:ascii="Symbol" w:hAnsi="Symbol" w:hint="default"/>
      </w:rPr>
    </w:lvl>
    <w:lvl w:ilvl="5">
      <w:start w:val="1"/>
      <w:numFmt w:val="bullet"/>
      <w:lvlText w:val=""/>
      <w:lvlJc w:val="left"/>
      <w:pPr>
        <w:ind w:left="3076" w:hanging="360"/>
      </w:pPr>
      <w:rPr>
        <w:rFonts w:ascii="Wingdings" w:hAnsi="Wingdings" w:hint="default"/>
      </w:rPr>
    </w:lvl>
    <w:lvl w:ilvl="6">
      <w:start w:val="1"/>
      <w:numFmt w:val="bullet"/>
      <w:lvlText w:val=""/>
      <w:lvlJc w:val="left"/>
      <w:pPr>
        <w:ind w:left="3436" w:hanging="360"/>
      </w:pPr>
      <w:rPr>
        <w:rFonts w:ascii="Wingdings" w:hAnsi="Wingdings" w:hint="default"/>
      </w:rPr>
    </w:lvl>
    <w:lvl w:ilvl="7">
      <w:start w:val="1"/>
      <w:numFmt w:val="bullet"/>
      <w:lvlText w:val=""/>
      <w:lvlJc w:val="left"/>
      <w:pPr>
        <w:ind w:left="3796" w:hanging="360"/>
      </w:pPr>
      <w:rPr>
        <w:rFonts w:ascii="Symbol" w:hAnsi="Symbol" w:hint="default"/>
      </w:rPr>
    </w:lvl>
    <w:lvl w:ilvl="8">
      <w:start w:val="1"/>
      <w:numFmt w:val="bullet"/>
      <w:lvlText w:val=""/>
      <w:lvlJc w:val="left"/>
      <w:pPr>
        <w:ind w:left="4156" w:hanging="360"/>
      </w:pPr>
      <w:rPr>
        <w:rFonts w:ascii="Symbol" w:hAnsi="Symbol" w:hint="default"/>
      </w:rPr>
    </w:lvl>
  </w:abstractNum>
  <w:abstractNum w:abstractNumId="10" w15:restartNumberingAfterBreak="0">
    <w:nsid w:val="581319EE"/>
    <w:multiLevelType w:val="multilevel"/>
    <w:tmpl w:val="9566EC88"/>
    <w:lvl w:ilvl="0">
      <w:start w:val="1"/>
      <w:numFmt w:val="bullet"/>
      <w:lvlText w:val="o"/>
      <w:lvlJc w:val="left"/>
      <w:pPr>
        <w:ind w:left="1276" w:hanging="360"/>
      </w:pPr>
      <w:rPr>
        <w:rFonts w:ascii="Courier New" w:hAnsi="Courier New" w:hint="default"/>
      </w:rPr>
    </w:lvl>
    <w:lvl w:ilvl="1">
      <w:start w:val="1"/>
      <w:numFmt w:val="bullet"/>
      <w:lvlText w:val="o"/>
      <w:lvlJc w:val="left"/>
      <w:pPr>
        <w:ind w:left="1636" w:hanging="360"/>
      </w:pPr>
      <w:rPr>
        <w:rFonts w:ascii="Courier New" w:hAnsi="Courier New" w:hint="default"/>
      </w:rPr>
    </w:lvl>
    <w:lvl w:ilvl="2">
      <w:start w:val="1"/>
      <w:numFmt w:val="bullet"/>
      <w:lvlText w:val=""/>
      <w:lvlJc w:val="left"/>
      <w:pPr>
        <w:ind w:left="1996" w:hanging="360"/>
      </w:pPr>
      <w:rPr>
        <w:rFonts w:ascii="Wingdings" w:hAnsi="Wingdings" w:hint="default"/>
      </w:rPr>
    </w:lvl>
    <w:lvl w:ilvl="3">
      <w:start w:val="1"/>
      <w:numFmt w:val="bullet"/>
      <w:lvlText w:val=""/>
      <w:lvlJc w:val="left"/>
      <w:pPr>
        <w:ind w:left="2356" w:hanging="360"/>
      </w:pPr>
      <w:rPr>
        <w:rFonts w:ascii="Wingdings" w:hAnsi="Wingdings" w:hint="default"/>
      </w:rPr>
    </w:lvl>
    <w:lvl w:ilvl="4">
      <w:start w:val="1"/>
      <w:numFmt w:val="bullet"/>
      <w:lvlText w:val=""/>
      <w:lvlJc w:val="left"/>
      <w:pPr>
        <w:ind w:left="2716" w:hanging="360"/>
      </w:pPr>
      <w:rPr>
        <w:rFonts w:ascii="Symbol" w:hAnsi="Symbol" w:hint="default"/>
      </w:rPr>
    </w:lvl>
    <w:lvl w:ilvl="5">
      <w:start w:val="1"/>
      <w:numFmt w:val="bullet"/>
      <w:lvlText w:val=""/>
      <w:lvlJc w:val="left"/>
      <w:pPr>
        <w:ind w:left="3076" w:hanging="360"/>
      </w:pPr>
      <w:rPr>
        <w:rFonts w:ascii="Wingdings" w:hAnsi="Wingdings" w:hint="default"/>
      </w:rPr>
    </w:lvl>
    <w:lvl w:ilvl="6">
      <w:start w:val="1"/>
      <w:numFmt w:val="bullet"/>
      <w:lvlText w:val=""/>
      <w:lvlJc w:val="left"/>
      <w:pPr>
        <w:ind w:left="3436" w:hanging="360"/>
      </w:pPr>
      <w:rPr>
        <w:rFonts w:ascii="Wingdings" w:hAnsi="Wingdings" w:hint="default"/>
      </w:rPr>
    </w:lvl>
    <w:lvl w:ilvl="7">
      <w:start w:val="1"/>
      <w:numFmt w:val="bullet"/>
      <w:lvlText w:val=""/>
      <w:lvlJc w:val="left"/>
      <w:pPr>
        <w:ind w:left="3796" w:hanging="360"/>
      </w:pPr>
      <w:rPr>
        <w:rFonts w:ascii="Symbol" w:hAnsi="Symbol" w:hint="default"/>
      </w:rPr>
    </w:lvl>
    <w:lvl w:ilvl="8">
      <w:start w:val="1"/>
      <w:numFmt w:val="bullet"/>
      <w:lvlText w:val=""/>
      <w:lvlJc w:val="left"/>
      <w:pPr>
        <w:ind w:left="4156" w:hanging="360"/>
      </w:pPr>
      <w:rPr>
        <w:rFonts w:ascii="Symbol" w:hAnsi="Symbol" w:hint="default"/>
      </w:rPr>
    </w:lvl>
  </w:abstractNum>
  <w:abstractNum w:abstractNumId="11" w15:restartNumberingAfterBreak="0">
    <w:nsid w:val="71397105"/>
    <w:multiLevelType w:val="multilevel"/>
    <w:tmpl w:val="65C0D820"/>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7B98547D"/>
    <w:multiLevelType w:val="multilevel"/>
    <w:tmpl w:val="EAFC6C6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6"/>
  </w:num>
  <w:num w:numId="2">
    <w:abstractNumId w:val="4"/>
  </w:num>
  <w:num w:numId="3">
    <w:abstractNumId w:val="3"/>
  </w:num>
  <w:num w:numId="4">
    <w:abstractNumId w:val="8"/>
  </w:num>
  <w:num w:numId="5">
    <w:abstractNumId w:val="7"/>
  </w:num>
  <w:num w:numId="6">
    <w:abstractNumId w:val="11"/>
  </w:num>
  <w:num w:numId="7">
    <w:abstractNumId w:val="12"/>
  </w:num>
  <w:num w:numId="8">
    <w:abstractNumId w:val="2"/>
  </w:num>
  <w:num w:numId="9">
    <w:abstractNumId w:val="5"/>
  </w:num>
  <w:num w:numId="10">
    <w:abstractNumId w:val="1"/>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D3"/>
    <w:rsid w:val="00007ECE"/>
    <w:rsid w:val="00023B0D"/>
    <w:rsid w:val="00072199"/>
    <w:rsid w:val="001D254B"/>
    <w:rsid w:val="001F6B58"/>
    <w:rsid w:val="00376677"/>
    <w:rsid w:val="00437830"/>
    <w:rsid w:val="00454C05"/>
    <w:rsid w:val="004B2551"/>
    <w:rsid w:val="004B69CF"/>
    <w:rsid w:val="005319BA"/>
    <w:rsid w:val="00561B9C"/>
    <w:rsid w:val="005A0CAC"/>
    <w:rsid w:val="005C69B9"/>
    <w:rsid w:val="005F2C53"/>
    <w:rsid w:val="00657BD8"/>
    <w:rsid w:val="006744E6"/>
    <w:rsid w:val="00677BBB"/>
    <w:rsid w:val="006C2013"/>
    <w:rsid w:val="006F7593"/>
    <w:rsid w:val="007274D3"/>
    <w:rsid w:val="00731D07"/>
    <w:rsid w:val="00762286"/>
    <w:rsid w:val="00797BA4"/>
    <w:rsid w:val="007F5607"/>
    <w:rsid w:val="00896363"/>
    <w:rsid w:val="008A1A46"/>
    <w:rsid w:val="008C7AC7"/>
    <w:rsid w:val="00A42C70"/>
    <w:rsid w:val="00A750BA"/>
    <w:rsid w:val="00AE4FA9"/>
    <w:rsid w:val="00BB1079"/>
    <w:rsid w:val="00C942E3"/>
    <w:rsid w:val="00E4246F"/>
    <w:rsid w:val="00E842DD"/>
    <w:rsid w:val="00E85613"/>
    <w:rsid w:val="00EB1BEB"/>
    <w:rsid w:val="00F9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DEB6"/>
  <w15:docId w15:val="{72C90473-2107-43FF-955D-E7AC75A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EB"/>
    <w:pPr>
      <w:ind w:left="720"/>
      <w:contextualSpacing/>
    </w:pPr>
  </w:style>
  <w:style w:type="paragraph" w:styleId="BodyText2">
    <w:name w:val="Body Text 2"/>
    <w:basedOn w:val="Normal"/>
    <w:link w:val="BodyText2Char"/>
    <w:uiPriority w:val="99"/>
    <w:rsid w:val="00677BBB"/>
    <w:pPr>
      <w:autoSpaceDE w:val="0"/>
      <w:autoSpaceDN w:val="0"/>
      <w:adjustRightInd w:val="0"/>
      <w:spacing w:after="0" w:line="240" w:lineRule="auto"/>
    </w:pPr>
    <w:rPr>
      <w:rFonts w:ascii="Tahoma" w:eastAsia="Times New Roman" w:hAnsi="Tahoma" w:cs="Tahoma"/>
      <w:b/>
      <w:bCs/>
      <w:color w:val="000000"/>
      <w:sz w:val="24"/>
      <w:szCs w:val="24"/>
    </w:rPr>
  </w:style>
  <w:style w:type="character" w:customStyle="1" w:styleId="BodyText2Char">
    <w:name w:val="Body Text 2 Char"/>
    <w:basedOn w:val="DefaultParagraphFont"/>
    <w:link w:val="BodyText2"/>
    <w:uiPriority w:val="99"/>
    <w:rsid w:val="00677BBB"/>
    <w:rPr>
      <w:rFonts w:ascii="Tahoma" w:eastAsia="Times New Roman" w:hAnsi="Tahoma" w:cs="Tahoma"/>
      <w:b/>
      <w:bCs/>
      <w:color w:val="000000"/>
      <w:sz w:val="24"/>
      <w:szCs w:val="24"/>
    </w:rPr>
  </w:style>
  <w:style w:type="paragraph" w:styleId="HTMLPreformatted">
    <w:name w:val="HTML Preformatted"/>
    <w:basedOn w:val="Normal"/>
    <w:link w:val="HTMLPreformattedChar"/>
    <w:uiPriority w:val="99"/>
    <w:rsid w:val="008A1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1A4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90325">
      <w:bodyDiv w:val="1"/>
      <w:marLeft w:val="0"/>
      <w:marRight w:val="0"/>
      <w:marTop w:val="0"/>
      <w:marBottom w:val="0"/>
      <w:divBdr>
        <w:top w:val="none" w:sz="0" w:space="0" w:color="auto"/>
        <w:left w:val="none" w:sz="0" w:space="0" w:color="auto"/>
        <w:bottom w:val="none" w:sz="0" w:space="0" w:color="auto"/>
        <w:right w:val="none" w:sz="0" w:space="0" w:color="auto"/>
      </w:divBdr>
    </w:div>
    <w:div w:id="8491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o_oim@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tawainnercityministries.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dc:creator>
  <cp:lastModifiedBy>Ottawa Innercity</cp:lastModifiedBy>
  <cp:revision>2</cp:revision>
  <dcterms:created xsi:type="dcterms:W3CDTF">2021-03-11T16:25:00Z</dcterms:created>
  <dcterms:modified xsi:type="dcterms:W3CDTF">2021-03-11T16:25:00Z</dcterms:modified>
</cp:coreProperties>
</file>